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14" w:rsidRPr="001D0B40" w:rsidRDefault="00AF0514" w:rsidP="00AF0514">
      <w:pPr>
        <w:jc w:val="center"/>
        <w:rPr>
          <w:b/>
          <w:sz w:val="28"/>
          <w:szCs w:val="28"/>
        </w:rPr>
      </w:pPr>
      <w:r w:rsidRPr="001D0B40">
        <w:rPr>
          <w:b/>
          <w:sz w:val="28"/>
          <w:szCs w:val="28"/>
        </w:rPr>
        <w:t>Алтайский край вновь присоединится к Всероссийскому фестивалю науки NAUKA 0+</w:t>
      </w:r>
    </w:p>
    <w:p w:rsidR="00AF0514" w:rsidRPr="001D0B40" w:rsidRDefault="00AF0514" w:rsidP="00AF0514">
      <w:pPr>
        <w:ind w:firstLine="720"/>
        <w:jc w:val="both"/>
        <w:rPr>
          <w:sz w:val="28"/>
          <w:szCs w:val="28"/>
        </w:rPr>
      </w:pPr>
    </w:p>
    <w:p w:rsidR="00AF0514" w:rsidRPr="001D0B40" w:rsidRDefault="00AF0514" w:rsidP="00AF0514">
      <w:pPr>
        <w:ind w:firstLine="720"/>
        <w:jc w:val="both"/>
        <w:rPr>
          <w:sz w:val="28"/>
          <w:szCs w:val="28"/>
        </w:rPr>
      </w:pPr>
      <w:r w:rsidRPr="001D0B40">
        <w:rPr>
          <w:sz w:val="28"/>
          <w:szCs w:val="28"/>
        </w:rPr>
        <w:t>13 октября Алтайский край присоединится к VII Всероссийскому фестивалю науки NAUKA 0+. Главной площадкой Фестиваля науки Алтая станет Алтайский краевой театр драмы имени Василия Шукши</w:t>
      </w:r>
      <w:r>
        <w:rPr>
          <w:sz w:val="28"/>
          <w:szCs w:val="28"/>
        </w:rPr>
        <w:t>на (г. Барнаул, ул. </w:t>
      </w:r>
      <w:r w:rsidRPr="001D0B40">
        <w:rPr>
          <w:sz w:val="28"/>
          <w:szCs w:val="28"/>
        </w:rPr>
        <w:t>Молодежная, 15). Как сообщает официальный сайт Алтайского края, основная тема в этом году - «Большие данные».</w:t>
      </w:r>
    </w:p>
    <w:p w:rsidR="00AF0514" w:rsidRPr="001D0B40" w:rsidRDefault="00AF0514" w:rsidP="00AF0514">
      <w:pPr>
        <w:ind w:firstLine="720"/>
        <w:jc w:val="both"/>
        <w:rPr>
          <w:sz w:val="28"/>
          <w:szCs w:val="28"/>
        </w:rPr>
      </w:pPr>
      <w:r w:rsidRPr="001D0B40">
        <w:rPr>
          <w:sz w:val="28"/>
          <w:szCs w:val="28"/>
        </w:rPr>
        <w:t>Традиционно школьникам готовят большое количество выставок, опытов и мастер-классов. На фестивале будут работать площадки «Мир виртуальной реальности и робототехники», «Технологии», «Бизнес», «Интернет», «Социум», «Медицина» и «Геонауки. Науки о земле». Состоятся и познавательные лекции. В этом году перед собравшимися выступят четыре гостя фестиваля. Директор проекта «Программы в сфере образования» Технопарка Новосибирского Академгородка Руслан Пермяков готовит рассказ на тему «Использование обработки больших объемов данных в современном бизнесе». Руководитель Центра информационных технологий новосибирского лицея №9 и консультант «УМНИКА» Константин Бацулин выступит с лекцией «Национальная технологическая инициатива России, или как стать успешным сегодня, завтра». Научный сотрудник лейпцигского Института Макса Планка и консультант «Яндекса» Иван Ямщиков готовит доклад на тему «Нейронные сети. Творческие возможности искусственного интеллекта». Эксперт по обработке больших объемов данных Сбербанка России Александр Крот выступит с темой «Большие данные и финтех».</w:t>
      </w:r>
    </w:p>
    <w:p w:rsidR="00AF0514" w:rsidRPr="001D0B40" w:rsidRDefault="00AF0514" w:rsidP="00AF0514">
      <w:pPr>
        <w:ind w:firstLine="720"/>
        <w:jc w:val="both"/>
        <w:rPr>
          <w:sz w:val="28"/>
          <w:szCs w:val="28"/>
        </w:rPr>
      </w:pPr>
      <w:r w:rsidRPr="001D0B40">
        <w:rPr>
          <w:sz w:val="28"/>
          <w:szCs w:val="28"/>
        </w:rPr>
        <w:t>Начало в 10 часов. Полную программу Фестиваля науки Алтая можно скачать </w:t>
      </w:r>
      <w:hyperlink r:id="rId6" w:tgtFrame="_blank" w:history="1">
        <w:r w:rsidRPr="001D0B40">
          <w:rPr>
            <w:rStyle w:val="a3"/>
            <w:sz w:val="28"/>
            <w:szCs w:val="28"/>
          </w:rPr>
          <w:t>на сайте мероприятия</w:t>
        </w:r>
      </w:hyperlink>
      <w:r w:rsidRPr="001D0B40">
        <w:rPr>
          <w:sz w:val="28"/>
          <w:szCs w:val="28"/>
        </w:rPr>
        <w:t>.</w:t>
      </w:r>
    </w:p>
    <w:p w:rsidR="00AF0514" w:rsidRPr="001D0B40" w:rsidRDefault="00AF0514" w:rsidP="00AF0514">
      <w:pPr>
        <w:ind w:firstLine="720"/>
        <w:jc w:val="both"/>
        <w:rPr>
          <w:sz w:val="28"/>
          <w:szCs w:val="28"/>
        </w:rPr>
      </w:pPr>
      <w:r w:rsidRPr="001D0B40">
        <w:rPr>
          <w:sz w:val="28"/>
          <w:szCs w:val="28"/>
        </w:rPr>
        <w:t>Фестиваль науки в регионе будет проходить с 13 по 15 октября. 45 площадок разместятся в Барнауле, Бийске и Косихинском районе. На них организуют более 350 мероприятий. Участники смогут посетить экспозиции инновационных достижений вузов и других научных организаций, совершить познавательные экскурсии, в том числе в закрытые лаборатории, принять участие в интеллектуальных играх и астрономических наблюдениях, просмотре актуального научного кино, задать вопросы ведущим российским ученым. Пройдет серия массовых познавательных шоу-программ, фестиваль роботов, научные бои и многое другое. Посетить фестиваль науки могут школьники и их родители, студенты, молодые специалисты, преподаватели, научное и экспертное сообщество. Все площадки для участников будут работать бесплатно.</w:t>
      </w:r>
    </w:p>
    <w:p w:rsidR="00AF0514" w:rsidRPr="001D0B40" w:rsidRDefault="00AF0514" w:rsidP="00AF0514">
      <w:pPr>
        <w:ind w:firstLine="720"/>
        <w:jc w:val="both"/>
        <w:rPr>
          <w:sz w:val="28"/>
          <w:szCs w:val="28"/>
        </w:rPr>
      </w:pPr>
      <w:bookmarkStart w:id="0" w:name="_GoBack"/>
    </w:p>
    <w:bookmarkEnd w:id="0"/>
    <w:p w:rsidR="003747D3" w:rsidRDefault="003747D3"/>
    <w:sectPr w:rsidR="003747D3" w:rsidSect="00774412">
      <w:headerReference w:type="default" r:id="rId7"/>
      <w:footnotePr>
        <w:pos w:val="beneathText"/>
      </w:footnotePr>
      <w:pgSz w:w="11905" w:h="16837"/>
      <w:pgMar w:top="1134" w:right="851" w:bottom="1134" w:left="1701" w:header="39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CB" w:rsidRDefault="00CE0DCB" w:rsidP="00AF0514">
      <w:r>
        <w:separator/>
      </w:r>
    </w:p>
  </w:endnote>
  <w:endnote w:type="continuationSeparator" w:id="1">
    <w:p w:rsidR="00CE0DCB" w:rsidRDefault="00CE0DCB" w:rsidP="00AF0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CB" w:rsidRDefault="00CE0DCB" w:rsidP="00AF0514">
      <w:r>
        <w:separator/>
      </w:r>
    </w:p>
  </w:footnote>
  <w:footnote w:type="continuationSeparator" w:id="1">
    <w:p w:rsidR="00CE0DCB" w:rsidRDefault="00CE0DCB" w:rsidP="00AF0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12" w:rsidRDefault="00463C3B">
    <w:pPr>
      <w:pStyle w:val="a4"/>
      <w:jc w:val="right"/>
    </w:pPr>
    <w:r>
      <w:fldChar w:fldCharType="begin"/>
    </w:r>
    <w:r w:rsidR="00AA23B2">
      <w:instrText>PAGE   \* MERGEFORMAT</w:instrText>
    </w:r>
    <w:r>
      <w:fldChar w:fldCharType="separate"/>
    </w:r>
    <w:r w:rsidR="00AF0514">
      <w:rPr>
        <w:noProof/>
      </w:rPr>
      <w:t>2</w:t>
    </w:r>
    <w:r>
      <w:fldChar w:fldCharType="end"/>
    </w:r>
  </w:p>
  <w:p w:rsidR="00D717C6" w:rsidRDefault="00CE0DC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F0514"/>
    <w:rsid w:val="002E7692"/>
    <w:rsid w:val="003747D3"/>
    <w:rsid w:val="00463C3B"/>
    <w:rsid w:val="00AA23B2"/>
    <w:rsid w:val="00AF0514"/>
    <w:rsid w:val="00CE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051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F0514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AF051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FollowedHyperlink"/>
    <w:basedOn w:val="a0"/>
    <w:uiPriority w:val="99"/>
    <w:semiHidden/>
    <w:unhideWhenUsed/>
    <w:rsid w:val="00AF051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0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51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AF05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051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051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F0514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AF051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FollowedHyperlink"/>
    <w:basedOn w:val="a0"/>
    <w:uiPriority w:val="99"/>
    <w:semiHidden/>
    <w:unhideWhenUsed/>
    <w:rsid w:val="00AF051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0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51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AF05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051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nauki22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 Евгения Петровна</dc:creator>
  <cp:lastModifiedBy>Admin</cp:lastModifiedBy>
  <cp:revision>3</cp:revision>
  <dcterms:created xsi:type="dcterms:W3CDTF">2017-10-10T03:12:00Z</dcterms:created>
  <dcterms:modified xsi:type="dcterms:W3CDTF">2017-10-11T07:03:00Z</dcterms:modified>
</cp:coreProperties>
</file>